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C7A6" w14:textId="26BC86F2" w:rsidR="00A81914" w:rsidRPr="00A81914" w:rsidRDefault="0075666B" w:rsidP="00A81914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Z</w:t>
      </w:r>
      <w:r w:rsidR="00A81914" w:rsidRPr="00A81914">
        <w:rPr>
          <w:rFonts w:asciiTheme="minorHAnsi" w:hAnsiTheme="minorHAnsi"/>
          <w:b/>
          <w:bCs/>
          <w:sz w:val="28"/>
          <w:szCs w:val="28"/>
        </w:rPr>
        <w:t>asad</w:t>
      </w:r>
      <w:r>
        <w:rPr>
          <w:rFonts w:asciiTheme="minorHAnsi" w:hAnsiTheme="minorHAnsi"/>
          <w:b/>
          <w:bCs/>
          <w:sz w:val="28"/>
          <w:szCs w:val="28"/>
        </w:rPr>
        <w:t>y</w:t>
      </w:r>
      <w:r w:rsidR="00A81914" w:rsidRPr="00A81914">
        <w:rPr>
          <w:rFonts w:asciiTheme="minorHAnsi" w:hAnsiTheme="minorHAnsi"/>
          <w:b/>
          <w:bCs/>
          <w:sz w:val="28"/>
          <w:szCs w:val="28"/>
        </w:rPr>
        <w:t xml:space="preserve"> wyboru wskaźników produktu i rezultatu w ramach naboru</w:t>
      </w:r>
      <w:r w:rsidR="00A81914" w:rsidRPr="00A81914">
        <w:rPr>
          <w:b/>
          <w:bCs/>
          <w:sz w:val="28"/>
          <w:szCs w:val="28"/>
        </w:rPr>
        <w:t xml:space="preserve"> </w:t>
      </w:r>
      <w:r w:rsidR="00A81914" w:rsidRPr="00A81914">
        <w:rPr>
          <w:rFonts w:asciiTheme="minorHAnsi" w:hAnsiTheme="minorHAnsi"/>
          <w:b/>
          <w:bCs/>
          <w:sz w:val="28"/>
          <w:szCs w:val="28"/>
        </w:rPr>
        <w:t>nr 7/2025/EFRR</w:t>
      </w:r>
      <w:r w:rsidR="00A81914" w:rsidRPr="00A81914">
        <w:rPr>
          <w:rFonts w:asciiTheme="minorHAnsi" w:hAnsiTheme="minorHAnsi"/>
          <w:b/>
          <w:bCs/>
          <w:sz w:val="28"/>
          <w:szCs w:val="28"/>
        </w:rPr>
        <w:br/>
        <w:t>Przedsięwzięcie 2.3. Rozwój dziedzictwa kulturowego i usług w dziedzinie kultury (Priorytet FEPD.05 Zrównoważony rozwój terytorialny)</w:t>
      </w:r>
    </w:p>
    <w:p w14:paraId="0CACB046" w14:textId="08D4F25D" w:rsidR="00A81914" w:rsidRPr="00A81914" w:rsidRDefault="00A81914" w:rsidP="00A81914">
      <w:pPr>
        <w:rPr>
          <w:rFonts w:asciiTheme="minorHAnsi" w:hAnsiTheme="minorHAnsi"/>
          <w:sz w:val="28"/>
          <w:szCs w:val="28"/>
        </w:rPr>
      </w:pPr>
      <w:r w:rsidRPr="00A81914">
        <w:rPr>
          <w:rFonts w:asciiTheme="minorHAnsi" w:hAnsiTheme="minorHAnsi"/>
          <w:sz w:val="28"/>
          <w:szCs w:val="28"/>
        </w:rPr>
        <w:t>W odpowiedzi na zapytania dotyczące zasad wyboru wskaźników produktu w ramach naboru nr 7/2025/EFRR informujemy, że</w:t>
      </w:r>
      <w:r w:rsidRPr="00A81914">
        <w:rPr>
          <w:rFonts w:asciiTheme="minorHAnsi" w:hAnsiTheme="minorHAnsi"/>
          <w:b/>
          <w:bCs/>
          <w:sz w:val="28"/>
          <w:szCs w:val="28"/>
        </w:rPr>
        <w:t xml:space="preserve"> zgodnie z Lokalną Strategią Rozwoju Lokalnej Grupy Działania „Kraina Mlekiem Płynąca”, w ramach niniejszego naboru planuje się realizację: </w:t>
      </w:r>
    </w:p>
    <w:p w14:paraId="57F31B23" w14:textId="77777777" w:rsidR="00A81914" w:rsidRPr="00A81914" w:rsidRDefault="00A81914" w:rsidP="00A81914">
      <w:pPr>
        <w:rPr>
          <w:rFonts w:asciiTheme="minorHAnsi" w:hAnsiTheme="minorHAnsi"/>
          <w:sz w:val="28"/>
          <w:szCs w:val="28"/>
        </w:rPr>
      </w:pPr>
      <w:r w:rsidRPr="00A81914">
        <w:rPr>
          <w:rFonts w:asciiTheme="minorHAnsi" w:hAnsiTheme="minorHAnsi"/>
          <w:b/>
          <w:bCs/>
          <w:sz w:val="28"/>
          <w:szCs w:val="28"/>
        </w:rPr>
        <w:t xml:space="preserve">Wskaźnika produktu: </w:t>
      </w:r>
    </w:p>
    <w:p w14:paraId="2464DFEA" w14:textId="77777777" w:rsidR="00A81914" w:rsidRPr="00A81914" w:rsidRDefault="00A81914" w:rsidP="00A81914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A81914">
        <w:rPr>
          <w:rFonts w:asciiTheme="minorHAnsi" w:hAnsiTheme="minorHAnsi"/>
          <w:sz w:val="28"/>
          <w:szCs w:val="28"/>
        </w:rPr>
        <w:t xml:space="preserve">PLRO141 – Liczba instytucji kultury objętych wsparciem; </w:t>
      </w:r>
    </w:p>
    <w:p w14:paraId="4CEED173" w14:textId="77777777" w:rsidR="00A81914" w:rsidRPr="00A81914" w:rsidRDefault="00A81914" w:rsidP="00A81914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A81914">
        <w:rPr>
          <w:rFonts w:asciiTheme="minorHAnsi" w:hAnsiTheme="minorHAnsi"/>
          <w:sz w:val="28"/>
          <w:szCs w:val="28"/>
        </w:rPr>
        <w:t xml:space="preserve">PLRO139 - Liczba zabytków nieruchomych objętych wsparciem </w:t>
      </w:r>
    </w:p>
    <w:p w14:paraId="00E60086" w14:textId="77777777" w:rsidR="00A81914" w:rsidRPr="00A81914" w:rsidRDefault="00A81914" w:rsidP="00A81914">
      <w:pPr>
        <w:rPr>
          <w:rFonts w:asciiTheme="minorHAnsi" w:hAnsiTheme="minorHAnsi"/>
          <w:sz w:val="28"/>
          <w:szCs w:val="28"/>
        </w:rPr>
      </w:pPr>
    </w:p>
    <w:p w14:paraId="12AEBCB2" w14:textId="77777777" w:rsidR="00A81914" w:rsidRPr="00A81914" w:rsidRDefault="00A81914" w:rsidP="00A81914">
      <w:pPr>
        <w:rPr>
          <w:rFonts w:asciiTheme="minorHAnsi" w:hAnsiTheme="minorHAnsi"/>
          <w:sz w:val="28"/>
          <w:szCs w:val="28"/>
        </w:rPr>
      </w:pPr>
      <w:r w:rsidRPr="00A81914">
        <w:rPr>
          <w:rFonts w:asciiTheme="minorHAnsi" w:hAnsiTheme="minorHAnsi"/>
          <w:b/>
          <w:bCs/>
          <w:sz w:val="28"/>
          <w:szCs w:val="28"/>
        </w:rPr>
        <w:t xml:space="preserve">Wskaźnika rezultatu: </w:t>
      </w:r>
    </w:p>
    <w:p w14:paraId="5489ABFD" w14:textId="77777777" w:rsidR="00A81914" w:rsidRPr="00A81914" w:rsidRDefault="00A81914" w:rsidP="00A81914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A81914">
        <w:rPr>
          <w:rFonts w:asciiTheme="minorHAnsi" w:hAnsiTheme="minorHAnsi"/>
          <w:sz w:val="28"/>
          <w:szCs w:val="28"/>
        </w:rPr>
        <w:t xml:space="preserve">RCR077 – Liczba osób odwiedzających obiekty kulturalne i turystyczne objęte wsparciem. </w:t>
      </w:r>
    </w:p>
    <w:p w14:paraId="714357B1" w14:textId="77777777" w:rsidR="00A81914" w:rsidRPr="00A81914" w:rsidRDefault="00A81914" w:rsidP="00A81914">
      <w:pPr>
        <w:rPr>
          <w:rFonts w:asciiTheme="minorHAnsi" w:hAnsiTheme="minorHAnsi"/>
          <w:b/>
          <w:bCs/>
          <w:sz w:val="28"/>
          <w:szCs w:val="28"/>
        </w:rPr>
      </w:pPr>
      <w:r w:rsidRPr="00A81914">
        <w:rPr>
          <w:rFonts w:asciiTheme="minorHAnsi" w:hAnsiTheme="minorHAnsi"/>
          <w:b/>
          <w:bCs/>
          <w:sz w:val="28"/>
          <w:szCs w:val="28"/>
        </w:rPr>
        <w:t>Wnioskodawca ma obowiązek wybrania minimum jednego wskaźnika produktu oraz wskaźnika rezultatu określonych przez Lokalną Grupę Działania „Kraina Mlekiem Płynąca”.</w:t>
      </w:r>
    </w:p>
    <w:p w14:paraId="7C0F2052" w14:textId="4BA41841" w:rsidR="006638EB" w:rsidRPr="00A81914" w:rsidRDefault="006638EB" w:rsidP="00A81914">
      <w:pPr>
        <w:rPr>
          <w:rFonts w:asciiTheme="minorHAnsi" w:hAnsiTheme="minorHAnsi"/>
          <w:sz w:val="28"/>
          <w:szCs w:val="28"/>
        </w:rPr>
      </w:pPr>
    </w:p>
    <w:sectPr w:rsidR="006638EB" w:rsidRPr="00A81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A25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53F7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7455743">
    <w:abstractNumId w:val="0"/>
  </w:num>
  <w:num w:numId="2" w16cid:durableId="186767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B8"/>
    <w:rsid w:val="00101AC6"/>
    <w:rsid w:val="004F1731"/>
    <w:rsid w:val="005725B8"/>
    <w:rsid w:val="006638EB"/>
    <w:rsid w:val="006E5F27"/>
    <w:rsid w:val="0075666B"/>
    <w:rsid w:val="00A81914"/>
    <w:rsid w:val="00AE2DCF"/>
    <w:rsid w:val="00C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CD69"/>
  <w15:chartTrackingRefBased/>
  <w15:docId w15:val="{0BE4471A-E360-40FE-BF32-F5123CD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5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5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5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5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5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5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5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5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5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5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5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5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5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5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5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5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5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5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5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5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Misierewicz Maria</dc:creator>
  <cp:keywords/>
  <dc:description/>
  <cp:lastModifiedBy>Misierewicz Maria</cp:lastModifiedBy>
  <cp:revision>3</cp:revision>
  <cp:lastPrinted>2025-11-12T12:40:00Z</cp:lastPrinted>
  <dcterms:created xsi:type="dcterms:W3CDTF">2025-11-12T12:33:00Z</dcterms:created>
  <dcterms:modified xsi:type="dcterms:W3CDTF">2025-11-13T07:24:00Z</dcterms:modified>
</cp:coreProperties>
</file>